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F09" w:rsidRDefault="004F3D06">
      <w:pPr>
        <w:pStyle w:val="Heading1"/>
        <w:keepNext w:val="0"/>
        <w:keepLines w:val="0"/>
        <w:spacing w:before="480"/>
        <w:ind w:left="-900" w:firstLine="180"/>
        <w:contextualSpacing w:val="0"/>
      </w:pPr>
      <w:bookmarkStart w:id="0" w:name="_x1ksgwnn5zf9" w:colFirst="0" w:colLast="0"/>
      <w:bookmarkStart w:id="1" w:name="_GoBack"/>
      <w:bookmarkEnd w:id="0"/>
      <w:bookmarkEnd w:id="1"/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>Name:</w:t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  <w:t>Date:</w:t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</w:r>
      <w:r>
        <w:rPr>
          <w:rFonts w:ascii="Gentium Book Basic" w:eastAsia="Gentium Book Basic" w:hAnsi="Gentium Book Basic" w:cs="Gentium Book Basic"/>
          <w:b/>
          <w:color w:val="323232"/>
          <w:sz w:val="24"/>
          <w:szCs w:val="24"/>
          <w:highlight w:val="white"/>
        </w:rPr>
        <w:tab/>
        <w:t>Block:</w:t>
      </w:r>
      <w:r>
        <w:rPr>
          <w:noProof/>
        </w:rPr>
        <w:drawing>
          <wp:inline distT="114300" distB="114300" distL="114300" distR="114300">
            <wp:extent cx="7055943" cy="65389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5943" cy="6538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7F09" w:rsidRDefault="00497F09">
      <w:pPr>
        <w:pStyle w:val="Heading1"/>
        <w:keepNext w:val="0"/>
        <w:keepLines w:val="0"/>
        <w:spacing w:before="480"/>
        <w:ind w:left="-900" w:firstLine="180"/>
        <w:contextualSpacing w:val="0"/>
      </w:pPr>
      <w:bookmarkStart w:id="2" w:name="_7wyizphsmtnf" w:colFirst="0" w:colLast="0"/>
      <w:bookmarkEnd w:id="2"/>
    </w:p>
    <w:p w:rsidR="00497F09" w:rsidRDefault="004F3D06">
      <w:pPr>
        <w:pStyle w:val="Heading1"/>
        <w:keepNext w:val="0"/>
        <w:keepLines w:val="0"/>
        <w:spacing w:before="480"/>
        <w:ind w:left="-900" w:firstLine="180"/>
        <w:contextualSpacing w:val="0"/>
      </w:pPr>
      <w:bookmarkStart w:id="3" w:name="_lbj5blxlh7tr" w:colFirst="0" w:colLast="0"/>
      <w:bookmarkEnd w:id="3"/>
      <w:r>
        <w:rPr>
          <w:rFonts w:ascii="Gentium Book Basic" w:eastAsia="Gentium Book Basic" w:hAnsi="Gentium Book Basic" w:cs="Gentium Book Basic"/>
          <w:b/>
          <w:color w:val="323232"/>
          <w:sz w:val="36"/>
          <w:szCs w:val="36"/>
          <w:highlight w:val="white"/>
        </w:rPr>
        <w:lastRenderedPageBreak/>
        <w:t>Holocaust Vocab</w:t>
      </w:r>
    </w:p>
    <w:p w:rsidR="00497F09" w:rsidRDefault="00497F09"/>
    <w:p w:rsidR="00497F09" w:rsidRDefault="004F3D06">
      <w:proofErr w:type="gramStart"/>
      <w:r>
        <w:rPr>
          <w:rFonts w:ascii="Gentium Book Basic" w:eastAsia="Gentium Book Basic" w:hAnsi="Gentium Book Basic" w:cs="Gentium Book Basic"/>
          <w:b/>
          <w:color w:val="323232"/>
          <w:highlight w:val="white"/>
        </w:rPr>
        <w:t>Across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>5.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an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ideal race based on a Scandinavian blond, blue-eyed appearance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7.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minister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of propaganda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8.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the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first concentration camp opened in Germany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9.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the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paramilitary organization most responsible for the genocidal killing of Jews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11.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belief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that the Jews need to reestablish a homeland in historic Israel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13.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segregated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neighborhoods for Jews within cities in occupied territory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14.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leader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of human med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t>ical experimentation and in charge of Auschwitz gas chambers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15.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term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for racial "purification" favored by Social Darwinists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16.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Jews in the camps who earned privileges by acting as wardens or work supervisors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>17.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meeting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in which the Nazi leadership agree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t>d to the Final Solution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18.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mobile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killing units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19.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religious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symbol repurposed as Jewish badge</w:t>
      </w:r>
    </w:p>
    <w:p w:rsidR="00497F09" w:rsidRDefault="00497F09"/>
    <w:p w:rsidR="00497F09" w:rsidRDefault="004F3D06">
      <w:proofErr w:type="gramStart"/>
      <w:r>
        <w:rPr>
          <w:rFonts w:ascii="Gentium Book Basic" w:eastAsia="Gentium Book Basic" w:hAnsi="Gentium Book Basic" w:cs="Gentium Book Basic"/>
          <w:b/>
          <w:color w:val="323232"/>
          <w:highlight w:val="white"/>
        </w:rPr>
        <w:t>Down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>1.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founder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of the gestapo and president of the </w:t>
      </w:r>
      <w:proofErr w:type="spell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reichstag</w:t>
      </w:r>
      <w:proofErr w:type="spellEnd"/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2.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he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set up and controlled the concentration camps, death camps, and </w:t>
      </w:r>
      <w:proofErr w:type="spell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einsatzgruppen</w:t>
      </w:r>
      <w:proofErr w:type="spellEnd"/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3.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the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"nig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t>ht of broken glass"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4.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violent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riots with the aim of attacking and killing Jews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6.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the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most infamous network of concentration and death camps, eventually liberated by the Allies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10.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euphemism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for plan to kill off the Jews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11. </w:t>
      </w:r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pesticide</w:t>
      </w:r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used in gas chambers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  <w:t xml:space="preserve">12. </w:t>
      </w:r>
      <w:proofErr w:type="spellStart"/>
      <w:proofErr w:type="gramStart"/>
      <w:r>
        <w:rPr>
          <w:rFonts w:ascii="Gentium Book Basic" w:eastAsia="Gentium Book Basic" w:hAnsi="Gentium Book Basic" w:cs="Gentium Book Basic"/>
          <w:color w:val="323232"/>
          <w:highlight w:val="white"/>
        </w:rPr>
        <w:t>english</w:t>
      </w:r>
      <w:proofErr w:type="spellEnd"/>
      <w:proofErr w:type="gramEnd"/>
      <w:r>
        <w:rPr>
          <w:rFonts w:ascii="Gentium Book Basic" w:eastAsia="Gentium Book Basic" w:hAnsi="Gentium Book Basic" w:cs="Gentium Book Basic"/>
          <w:color w:val="323232"/>
          <w:highlight w:val="white"/>
        </w:rPr>
        <w:t xml:space="preserve"> translation; idea that certain minority groups and political leaders are to blame for Germany's WWI loss and subsequent misfortunes</w:t>
      </w:r>
      <w:r>
        <w:rPr>
          <w:rFonts w:ascii="Gentium Book Basic" w:eastAsia="Gentium Book Basic" w:hAnsi="Gentium Book Basic" w:cs="Gentium Book Basic"/>
          <w:color w:val="323232"/>
          <w:highlight w:val="white"/>
        </w:rPr>
        <w:br/>
      </w:r>
    </w:p>
    <w:p w:rsidR="00497F09" w:rsidRDefault="00497F09"/>
    <w:p w:rsidR="00497F09" w:rsidRDefault="00497F09"/>
    <w:sectPr w:rsidR="00497F09">
      <w:pgSz w:w="12240" w:h="15840"/>
      <w:pgMar w:top="1440" w:right="6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7F09"/>
    <w:rsid w:val="00497F09"/>
    <w:rsid w:val="004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2016-12-09T16:10:00Z</dcterms:created>
  <dcterms:modified xsi:type="dcterms:W3CDTF">2016-12-09T16:10:00Z</dcterms:modified>
</cp:coreProperties>
</file>